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19C84" w14:textId="7E52A75E" w:rsidR="004341CC" w:rsidRPr="004341CC" w:rsidRDefault="004341CC" w:rsidP="004341CC">
      <w:pPr>
        <w:rPr>
          <w:rFonts w:ascii="Arial" w:hAnsi="Arial" w:cs="Arial"/>
          <w:sz w:val="22"/>
          <w:szCs w:val="22"/>
          <w:u w:val="single"/>
          <w:lang w:val="en-AU"/>
        </w:rPr>
      </w:pPr>
      <w:r w:rsidRPr="004341CC">
        <w:rPr>
          <w:rFonts w:ascii="Arial" w:hAnsi="Arial" w:cs="Arial"/>
          <w:sz w:val="22"/>
          <w:szCs w:val="22"/>
          <w:u w:val="single"/>
          <w:lang w:val="en-AU"/>
        </w:rPr>
        <w:t xml:space="preserve">Construction Site activities that would needs to be looked at each of the </w:t>
      </w:r>
      <w:proofErr w:type="gramStart"/>
      <w:r w:rsidRPr="004341CC">
        <w:rPr>
          <w:rFonts w:ascii="Arial" w:hAnsi="Arial" w:cs="Arial"/>
          <w:sz w:val="22"/>
          <w:szCs w:val="22"/>
          <w:u w:val="single"/>
          <w:lang w:val="en-AU"/>
        </w:rPr>
        <w:t>audits</w:t>
      </w:r>
      <w:proofErr w:type="gramEnd"/>
    </w:p>
    <w:p w14:paraId="4F2A4AFE" w14:textId="77777777" w:rsidR="004341CC" w:rsidRPr="004341CC" w:rsidRDefault="004341CC" w:rsidP="004341CC">
      <w:pPr>
        <w:rPr>
          <w:rFonts w:ascii="Arial" w:hAnsi="Arial" w:cs="Arial"/>
          <w:sz w:val="22"/>
          <w:szCs w:val="22"/>
          <w:u w:val="single"/>
          <w:lang w:val="en-AU"/>
        </w:rPr>
      </w:pPr>
    </w:p>
    <w:p w14:paraId="35FE4088"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Local Council approval to commence work. (There may be some constraints, such as Heritage listing, Archaeological importance site, etc.)</w:t>
      </w:r>
    </w:p>
    <w:p w14:paraId="75FE6D4E"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Site Security arrangements.</w:t>
      </w:r>
    </w:p>
    <w:p w14:paraId="3CB4499D"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Accommodation for workers (Office, Restroom facility, Lunchroom, First Aid etc.)</w:t>
      </w:r>
    </w:p>
    <w:p w14:paraId="6B78E4AC"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Traffic Management Plan(s) and Transportation use in and around the site.</w:t>
      </w:r>
    </w:p>
    <w:p w14:paraId="17E9961E"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Ready for Construct set of approved Drawings.</w:t>
      </w:r>
    </w:p>
    <w:p w14:paraId="7730CBA5"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Permits – Hot work, Electrical Isolation, General Permits</w:t>
      </w:r>
    </w:p>
    <w:p w14:paraId="26017579"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Site set-up and management, security.</w:t>
      </w:r>
    </w:p>
    <w:p w14:paraId="2104789A"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Construction worker camp (if any).</w:t>
      </w:r>
    </w:p>
    <w:p w14:paraId="43937706"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Screening, fencing, setting up temporary offices.</w:t>
      </w:r>
    </w:p>
    <w:p w14:paraId="0B49FB2C"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Demolition and site clearance.</w:t>
      </w:r>
    </w:p>
    <w:p w14:paraId="3035803B"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 xml:space="preserve">Ground works such as excavation, </w:t>
      </w:r>
      <w:proofErr w:type="gramStart"/>
      <w:r w:rsidRPr="004341CC">
        <w:rPr>
          <w:rFonts w:ascii="Arial" w:hAnsi="Arial" w:cs="Arial"/>
          <w:b w:val="0"/>
          <w:bCs w:val="0"/>
          <w:color w:val="auto"/>
          <w:lang w:val="en-AU"/>
        </w:rPr>
        <w:t>filling</w:t>
      </w:r>
      <w:proofErr w:type="gramEnd"/>
      <w:r w:rsidRPr="004341CC">
        <w:rPr>
          <w:rFonts w:ascii="Arial" w:hAnsi="Arial" w:cs="Arial"/>
          <w:b w:val="0"/>
          <w:bCs w:val="0"/>
          <w:color w:val="auto"/>
          <w:lang w:val="en-AU"/>
        </w:rPr>
        <w:t xml:space="preserve"> and the construction of earth structures.</w:t>
      </w:r>
    </w:p>
    <w:p w14:paraId="0F852896" w14:textId="77777777" w:rsidR="004341CC" w:rsidRPr="004341CC" w:rsidRDefault="004341CC" w:rsidP="004341CC">
      <w:pPr>
        <w:pStyle w:val="ListParagraph"/>
        <w:ind w:left="360"/>
        <w:rPr>
          <w:rFonts w:ascii="Arial" w:hAnsi="Arial" w:cs="Arial"/>
          <w:b w:val="0"/>
          <w:bCs w:val="0"/>
          <w:color w:val="auto"/>
          <w:lang w:val="en-AU"/>
        </w:rPr>
      </w:pPr>
      <w:proofErr w:type="gramStart"/>
      <w:r w:rsidRPr="004341CC">
        <w:rPr>
          <w:rFonts w:ascii="Arial" w:hAnsi="Arial" w:cs="Arial"/>
          <w:b w:val="0"/>
          <w:bCs w:val="0"/>
          <w:color w:val="auto"/>
          <w:lang w:val="en-AU"/>
        </w:rPr>
        <w:t>e.g.</w:t>
      </w:r>
      <w:proofErr w:type="gramEnd"/>
      <w:r w:rsidRPr="004341CC">
        <w:rPr>
          <w:rFonts w:ascii="Arial" w:hAnsi="Arial" w:cs="Arial"/>
          <w:b w:val="0"/>
          <w:bCs w:val="0"/>
          <w:color w:val="auto"/>
          <w:lang w:val="en-AU"/>
        </w:rPr>
        <w:t xml:space="preserve"> embankments, bunds and cuttings.</w:t>
      </w:r>
    </w:p>
    <w:p w14:paraId="0272AB1B"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Construction of temporary roads, car parks, storage areas.</w:t>
      </w:r>
    </w:p>
    <w:p w14:paraId="041AEF86"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Construction of foundations and structural works.</w:t>
      </w:r>
    </w:p>
    <w:p w14:paraId="18638A74"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Construction of the envelope of the building, principally the external facings, cladding and the fixing of windows.</w:t>
      </w:r>
    </w:p>
    <w:p w14:paraId="3DC33309"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Mechanical/electrical installations and their interface with civil and building work.</w:t>
      </w:r>
    </w:p>
    <w:p w14:paraId="0489C5FD"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Associated trades i.e., joinery, painting and plastering.</w:t>
      </w:r>
    </w:p>
    <w:p w14:paraId="347D314F"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 xml:space="preserve">Landscaping reinstatement and habitat restoration or </w:t>
      </w:r>
      <w:proofErr w:type="gramStart"/>
      <w:r w:rsidRPr="004341CC">
        <w:rPr>
          <w:rFonts w:ascii="Arial" w:hAnsi="Arial" w:cs="Arial"/>
          <w:b w:val="0"/>
          <w:bCs w:val="0"/>
          <w:color w:val="auto"/>
          <w:lang w:val="en-AU"/>
        </w:rPr>
        <w:t>creation;</w:t>
      </w:r>
      <w:proofErr w:type="gramEnd"/>
      <w:r w:rsidRPr="004341CC">
        <w:rPr>
          <w:rFonts w:ascii="Arial" w:hAnsi="Arial" w:cs="Arial"/>
          <w:b w:val="0"/>
          <w:bCs w:val="0"/>
          <w:color w:val="auto"/>
          <w:lang w:val="en-AU"/>
        </w:rPr>
        <w:t xml:space="preserve"> </w:t>
      </w:r>
    </w:p>
    <w:p w14:paraId="41D97898"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 xml:space="preserve">Start-up operations and activities. </w:t>
      </w:r>
    </w:p>
    <w:p w14:paraId="4EF43157"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Contaminated Land – may need certain precautions to take when arranging disposal of materials from site. (May also need clearance certificates)</w:t>
      </w:r>
    </w:p>
    <w:p w14:paraId="0915B372"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Waste Disposal processes.</w:t>
      </w:r>
    </w:p>
    <w:p w14:paraId="2091D1EA"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Handling and Storage of Hazardous Materials on site.</w:t>
      </w:r>
    </w:p>
    <w:p w14:paraId="152ECC03"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 xml:space="preserve">Slips, </w:t>
      </w:r>
      <w:proofErr w:type="gramStart"/>
      <w:r w:rsidRPr="004341CC">
        <w:rPr>
          <w:rFonts w:ascii="Arial" w:hAnsi="Arial" w:cs="Arial"/>
          <w:b w:val="0"/>
          <w:bCs w:val="0"/>
          <w:color w:val="auto"/>
          <w:lang w:val="en-AU"/>
        </w:rPr>
        <w:t>Trips</w:t>
      </w:r>
      <w:proofErr w:type="gramEnd"/>
      <w:r w:rsidRPr="004341CC">
        <w:rPr>
          <w:rFonts w:ascii="Arial" w:hAnsi="Arial" w:cs="Arial"/>
          <w:b w:val="0"/>
          <w:bCs w:val="0"/>
          <w:color w:val="auto"/>
          <w:lang w:val="en-AU"/>
        </w:rPr>
        <w:t xml:space="preserve"> and falls.</w:t>
      </w:r>
    </w:p>
    <w:p w14:paraId="3F5545F0"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Use of Resources (Water, Energy).</w:t>
      </w:r>
    </w:p>
    <w:p w14:paraId="4568E087"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Wastewater disposal from site.</w:t>
      </w:r>
    </w:p>
    <w:p w14:paraId="637A7ACD"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Handling and Disposal of Asbestos from site.</w:t>
      </w:r>
    </w:p>
    <w:p w14:paraId="6CC5E98E"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Working in Confined Space.</w:t>
      </w:r>
    </w:p>
    <w:p w14:paraId="7F9DD9AE"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Working alone.</w:t>
      </w:r>
    </w:p>
    <w:p w14:paraId="65B4D408"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Electrical Hazards</w:t>
      </w:r>
    </w:p>
    <w:p w14:paraId="65371F6E"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Noise and Vibration – Emission Management</w:t>
      </w:r>
    </w:p>
    <w:p w14:paraId="0EBDA7B7"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 xml:space="preserve">Machinery </w:t>
      </w:r>
      <w:proofErr w:type="gramStart"/>
      <w:r w:rsidRPr="004341CC">
        <w:rPr>
          <w:rFonts w:ascii="Arial" w:hAnsi="Arial" w:cs="Arial"/>
          <w:b w:val="0"/>
          <w:bCs w:val="0"/>
          <w:color w:val="auto"/>
          <w:lang w:val="en-AU"/>
        </w:rPr>
        <w:t>use</w:t>
      </w:r>
      <w:proofErr w:type="gramEnd"/>
      <w:r w:rsidRPr="004341CC">
        <w:rPr>
          <w:rFonts w:ascii="Arial" w:hAnsi="Arial" w:cs="Arial"/>
          <w:b w:val="0"/>
          <w:bCs w:val="0"/>
          <w:color w:val="auto"/>
          <w:lang w:val="en-AU"/>
        </w:rPr>
        <w:t xml:space="preserve"> on site.</w:t>
      </w:r>
    </w:p>
    <w:p w14:paraId="1CD7C869"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Working in Hot weather/ Cold Weather.</w:t>
      </w:r>
    </w:p>
    <w:p w14:paraId="1D302F13"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Health Surveillance.</w:t>
      </w:r>
    </w:p>
    <w:p w14:paraId="5C8AB7F4"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Nuisance Noise for nearby properties.</w:t>
      </w:r>
    </w:p>
    <w:p w14:paraId="50BFF37E"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Dust Suppression</w:t>
      </w:r>
    </w:p>
    <w:p w14:paraId="6EECF92B"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Transportation to and from site</w:t>
      </w:r>
    </w:p>
    <w:p w14:paraId="141FE301"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Financial Implications</w:t>
      </w:r>
    </w:p>
    <w:p w14:paraId="265464EC"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Contractor Management.</w:t>
      </w:r>
    </w:p>
    <w:p w14:paraId="0EB0771F"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Use of Environmentally friendly Materials.</w:t>
      </w:r>
    </w:p>
    <w:p w14:paraId="22D69B62"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Community Liaison Activities.</w:t>
      </w:r>
    </w:p>
    <w:p w14:paraId="1E13BE25"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 xml:space="preserve">Commissioning Report(s). </w:t>
      </w:r>
    </w:p>
    <w:p w14:paraId="7672461D" w14:textId="77777777" w:rsidR="004341CC" w:rsidRPr="004341CC" w:rsidRDefault="004341CC" w:rsidP="004341CC">
      <w:pPr>
        <w:pStyle w:val="ListParagraph"/>
        <w:numPr>
          <w:ilvl w:val="0"/>
          <w:numId w:val="1"/>
        </w:numPr>
        <w:ind w:left="360"/>
        <w:rPr>
          <w:rFonts w:ascii="Arial" w:hAnsi="Arial" w:cs="Arial"/>
          <w:b w:val="0"/>
          <w:bCs w:val="0"/>
          <w:color w:val="auto"/>
          <w:lang w:val="en-AU"/>
        </w:rPr>
      </w:pPr>
      <w:r w:rsidRPr="004341CC">
        <w:rPr>
          <w:rFonts w:ascii="Arial" w:hAnsi="Arial" w:cs="Arial"/>
          <w:b w:val="0"/>
          <w:bCs w:val="0"/>
          <w:color w:val="auto"/>
          <w:lang w:val="en-AU"/>
        </w:rPr>
        <w:t>As Built set of drawings.</w:t>
      </w:r>
    </w:p>
    <w:p w14:paraId="45D34856" w14:textId="6421E12F" w:rsidR="002F0CA0" w:rsidRPr="004341CC" w:rsidRDefault="004341CC" w:rsidP="00DF6257">
      <w:pPr>
        <w:pStyle w:val="ListParagraph"/>
        <w:numPr>
          <w:ilvl w:val="0"/>
          <w:numId w:val="1"/>
        </w:numPr>
        <w:ind w:left="360"/>
        <w:rPr>
          <w:rFonts w:ascii="Arial" w:hAnsi="Arial" w:cs="Arial"/>
        </w:rPr>
      </w:pPr>
      <w:r w:rsidRPr="004341CC">
        <w:rPr>
          <w:rFonts w:ascii="Arial" w:hAnsi="Arial" w:cs="Arial"/>
          <w:b w:val="0"/>
          <w:bCs w:val="0"/>
          <w:color w:val="auto"/>
          <w:lang w:val="en-AU"/>
        </w:rPr>
        <w:t>A site inspection shall also be completed which should include the Scaffolding Status certificate and Equipment details (Make, Model, Serial number, number of hours on clock or Km, Logbook details and service history etc)</w:t>
      </w:r>
    </w:p>
    <w:sectPr w:rsidR="002F0CA0" w:rsidRPr="004341CC" w:rsidSect="004341CC">
      <w:headerReference w:type="default" r:id="rId8"/>
      <w:footerReference w:type="default" r:id="rId9"/>
      <w:headerReference w:type="first" r:id="rId10"/>
      <w:footerReference w:type="first" r:id="rId11"/>
      <w:pgSz w:w="11901" w:h="16840"/>
      <w:pgMar w:top="1440" w:right="986" w:bottom="1440" w:left="1418" w:header="709"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2B1FE" w14:textId="77777777" w:rsidR="00A36D45" w:rsidRDefault="00A36D45" w:rsidP="00DC22EB">
      <w:r>
        <w:separator/>
      </w:r>
    </w:p>
  </w:endnote>
  <w:endnote w:type="continuationSeparator" w:id="0">
    <w:p w14:paraId="79CB4335" w14:textId="77777777" w:rsidR="00A36D45" w:rsidRDefault="00A36D45" w:rsidP="00DC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F3BBF" w14:textId="77777777" w:rsidR="008C4892" w:rsidRPr="008C4892" w:rsidRDefault="008C4892" w:rsidP="008C4892">
    <w:pPr>
      <w:pStyle w:val="Footer"/>
      <w:jc w:val="right"/>
      <w:rPr>
        <w:color w:val="008000"/>
      </w:rPr>
    </w:pPr>
    <w:r w:rsidRPr="008C4892">
      <w:rPr>
        <w:rFonts w:ascii="Century Gothic" w:hAnsi="Century Gothic" w:cs="Arial"/>
        <w:noProof/>
        <w:color w:val="008000"/>
        <w:szCs w:val="16"/>
      </w:rPr>
      <w:drawing>
        <wp:anchor distT="0" distB="0" distL="114300" distR="114300" simplePos="0" relativeHeight="251663360" behindDoc="0" locked="0" layoutInCell="1" allowOverlap="1" wp14:anchorId="75CB552F" wp14:editId="148FE815">
          <wp:simplePos x="0" y="0"/>
          <wp:positionH relativeFrom="column">
            <wp:posOffset>-787400</wp:posOffset>
          </wp:positionH>
          <wp:positionV relativeFrom="paragraph">
            <wp:posOffset>-451485</wp:posOffset>
          </wp:positionV>
          <wp:extent cx="603250" cy="656590"/>
          <wp:effectExtent l="0" t="0" r="635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SANZ CMYK.eps"/>
                  <pic:cNvPicPr/>
                </pic:nvPicPr>
                <pic:blipFill>
                  <a:blip r:embed="rId1">
                    <a:extLst>
                      <a:ext uri="{28A0092B-C50C-407E-A947-70E740481C1C}">
                        <a14:useLocalDpi xmlns:a14="http://schemas.microsoft.com/office/drawing/2010/main" val="0"/>
                      </a:ext>
                    </a:extLst>
                  </a:blip>
                  <a:stretch>
                    <a:fillRect/>
                  </a:stretch>
                </pic:blipFill>
                <pic:spPr>
                  <a:xfrm>
                    <a:off x="0" y="0"/>
                    <a:ext cx="603250" cy="6565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008000"/>
        <w:szCs w:val="16"/>
      </w:rPr>
      <w:t xml:space="preserve">Sustainable Certification Pty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2CA9" w14:textId="77777777" w:rsidR="00FF2992" w:rsidRPr="00A3624F" w:rsidRDefault="00FF2992" w:rsidP="00FF2992">
    <w:pPr>
      <w:pStyle w:val="Footer"/>
      <w:ind w:right="-871"/>
      <w:rPr>
        <w:rFonts w:ascii="Century Gothic" w:hAnsi="Century Gothic" w:cs="Arial"/>
        <w:b/>
        <w:szCs w:val="16"/>
      </w:rPr>
    </w:pPr>
  </w:p>
  <w:p w14:paraId="33468BB4" w14:textId="77777777" w:rsidR="00725F9D" w:rsidRDefault="00725F9D" w:rsidP="00725F9D">
    <w:pPr>
      <w:rPr>
        <w:rFonts w:ascii="Arial" w:hAnsi="Arial" w:cs="Arial"/>
        <w:sz w:val="16"/>
        <w:szCs w:val="16"/>
      </w:rPr>
    </w:pPr>
    <w:r w:rsidRPr="0055247D">
      <w:rPr>
        <w:rFonts w:ascii="Arial" w:hAnsi="Arial" w:cs="Arial"/>
        <w:sz w:val="16"/>
        <w:szCs w:val="16"/>
      </w:rPr>
      <w:t>Uncontrolled document when printed</w:t>
    </w:r>
    <w:r>
      <w:rPr>
        <w:rFonts w:ascii="Arial" w:hAnsi="Arial" w:cs="Arial"/>
        <w:sz w:val="16"/>
        <w:szCs w:val="16"/>
      </w:rPr>
      <w:t xml:space="preserve">.  </w:t>
    </w:r>
    <w:r w:rsidRPr="0055247D">
      <w:rPr>
        <w:rFonts w:ascii="Arial" w:hAnsi="Arial" w:cs="Arial"/>
        <w:sz w:val="16"/>
        <w:szCs w:val="16"/>
      </w:rPr>
      <w:t>Confidential and not for commercial use</w:t>
    </w:r>
  </w:p>
  <w:p w14:paraId="346A3AB4" w14:textId="77777777" w:rsidR="00725F9D" w:rsidRPr="0055247D" w:rsidRDefault="00725F9D" w:rsidP="00725F9D">
    <w:pPr>
      <w:rPr>
        <w:rFonts w:ascii="Arial" w:hAnsi="Arial" w:cs="Arial"/>
        <w:sz w:val="16"/>
        <w:szCs w:val="16"/>
      </w:rPr>
    </w:pPr>
  </w:p>
  <w:p w14:paraId="3AABCA88" w14:textId="47766F4B" w:rsidR="00725F9D" w:rsidRPr="004341CC" w:rsidRDefault="00725F9D" w:rsidP="004341CC">
    <w:pPr>
      <w:rPr>
        <w:rFonts w:ascii="Arial" w:hAnsi="Arial" w:cs="Arial"/>
        <w:sz w:val="16"/>
        <w:szCs w:val="16"/>
      </w:rPr>
    </w:pPr>
    <w:r w:rsidRPr="0055247D">
      <w:rPr>
        <w:rFonts w:ascii="Arial" w:hAnsi="Arial" w:cs="Arial"/>
        <w:sz w:val="16"/>
        <w:szCs w:val="16"/>
      </w:rPr>
      <w:t xml:space="preserve">Ref: </w:t>
    </w:r>
    <w:r w:rsidR="004341CC">
      <w:rPr>
        <w:rFonts w:ascii="Arial" w:hAnsi="Arial" w:cs="Arial"/>
        <w:sz w:val="16"/>
        <w:szCs w:val="16"/>
      </w:rPr>
      <w:t>Construction Site Activities</w:t>
    </w:r>
    <w:r>
      <w:rPr>
        <w:rFonts w:ascii="Arial" w:hAnsi="Arial" w:cs="Arial"/>
        <w:sz w:val="16"/>
        <w:szCs w:val="16"/>
      </w:rPr>
      <w:tab/>
    </w:r>
    <w:r w:rsidRPr="0055247D">
      <w:rPr>
        <w:rFonts w:ascii="Arial" w:hAnsi="Arial" w:cs="Arial"/>
        <w:sz w:val="16"/>
        <w:szCs w:val="16"/>
      </w:rPr>
      <w:tab/>
      <w:t xml:space="preserve">Issue Date: </w:t>
    </w:r>
    <w:r w:rsidR="004341CC">
      <w:rPr>
        <w:rFonts w:ascii="Arial" w:hAnsi="Arial" w:cs="Arial"/>
        <w:sz w:val="16"/>
        <w:szCs w:val="16"/>
      </w:rPr>
      <w:t>19.4.2021</w:t>
    </w:r>
    <w:r w:rsidRPr="0055247D">
      <w:rPr>
        <w:rFonts w:ascii="Arial" w:hAnsi="Arial" w:cs="Arial"/>
        <w:sz w:val="16"/>
        <w:szCs w:val="16"/>
      </w:rPr>
      <w:t xml:space="preserve">      Version: </w:t>
    </w:r>
    <w:r w:rsidR="004341CC">
      <w:rPr>
        <w:rFonts w:ascii="Arial" w:hAnsi="Arial" w:cs="Arial"/>
        <w:sz w:val="16"/>
        <w:szCs w:val="16"/>
      </w:rPr>
      <w:t>1</w:t>
    </w:r>
    <w:r w:rsidRPr="0055247D">
      <w:rPr>
        <w:rFonts w:ascii="Arial" w:hAnsi="Arial" w:cs="Arial"/>
        <w:sz w:val="16"/>
        <w:szCs w:val="16"/>
      </w:rPr>
      <w:tab/>
    </w:r>
    <w:r>
      <w:rPr>
        <w:rFonts w:ascii="Arial" w:hAnsi="Arial" w:cs="Arial"/>
        <w:sz w:val="16"/>
        <w:szCs w:val="16"/>
      </w:rPr>
      <w:tab/>
    </w:r>
    <w:r>
      <w:rPr>
        <w:rFonts w:ascii="Arial" w:hAnsi="Arial" w:cs="Arial"/>
        <w:sz w:val="16"/>
        <w:szCs w:val="16"/>
      </w:rPr>
      <w:tab/>
    </w:r>
    <w:r w:rsidRPr="0055247D">
      <w:rPr>
        <w:rFonts w:ascii="Arial" w:hAnsi="Arial" w:cs="Arial"/>
        <w:sz w:val="16"/>
        <w:szCs w:val="16"/>
      </w:rPr>
      <w:t xml:space="preserve">Page </w:t>
    </w:r>
    <w:r w:rsidRPr="0055247D">
      <w:rPr>
        <w:rFonts w:ascii="Arial" w:hAnsi="Arial" w:cs="Arial"/>
        <w:sz w:val="16"/>
        <w:szCs w:val="16"/>
      </w:rPr>
      <w:fldChar w:fldCharType="begin"/>
    </w:r>
    <w:r w:rsidRPr="0055247D">
      <w:rPr>
        <w:rFonts w:ascii="Arial" w:hAnsi="Arial" w:cs="Arial"/>
        <w:sz w:val="16"/>
        <w:szCs w:val="16"/>
      </w:rPr>
      <w:instrText xml:space="preserve"> PAGE   \* MERGEFORMAT </w:instrText>
    </w:r>
    <w:r w:rsidRPr="0055247D">
      <w:rPr>
        <w:rFonts w:ascii="Arial" w:hAnsi="Arial" w:cs="Arial"/>
        <w:sz w:val="16"/>
        <w:szCs w:val="16"/>
      </w:rPr>
      <w:fldChar w:fldCharType="separate"/>
    </w:r>
    <w:r>
      <w:rPr>
        <w:rFonts w:ascii="Arial" w:hAnsi="Arial" w:cs="Arial"/>
        <w:sz w:val="16"/>
        <w:szCs w:val="16"/>
      </w:rPr>
      <w:t>1</w:t>
    </w:r>
    <w:r w:rsidRPr="0055247D">
      <w:rPr>
        <w:rFonts w:ascii="Arial" w:hAnsi="Arial" w:cs="Arial"/>
        <w:b/>
        <w:bCs/>
        <w:noProof/>
        <w:sz w:val="16"/>
        <w:szCs w:val="16"/>
      </w:rPr>
      <w:fldChar w:fldCharType="end"/>
    </w:r>
  </w:p>
  <w:p w14:paraId="57B24A48" w14:textId="498005C4" w:rsidR="00A3624F" w:rsidRPr="00A3624F" w:rsidRDefault="00A3624F" w:rsidP="00725F9D">
    <w:pPr>
      <w:pStyle w:val="Footer"/>
      <w:tabs>
        <w:tab w:val="right" w:pos="9897"/>
      </w:tabs>
      <w:ind w:right="-871"/>
      <w:jc w:val="right"/>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4EE67" w14:textId="77777777" w:rsidR="00A36D45" w:rsidRDefault="00A36D45" w:rsidP="00DC22EB">
      <w:r>
        <w:separator/>
      </w:r>
    </w:p>
  </w:footnote>
  <w:footnote w:type="continuationSeparator" w:id="0">
    <w:p w14:paraId="0D71A69E" w14:textId="77777777" w:rsidR="00A36D45" w:rsidRDefault="00A36D45" w:rsidP="00DC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68798" w14:textId="77777777" w:rsidR="00F84EAB" w:rsidRDefault="008C4892" w:rsidP="008C4892">
    <w:pPr>
      <w:pStyle w:val="Header"/>
      <w:tabs>
        <w:tab w:val="clear" w:pos="4320"/>
        <w:tab w:val="clear" w:pos="8640"/>
        <w:tab w:val="right" w:pos="8307"/>
      </w:tabs>
      <w:jc w:val="right"/>
    </w:pPr>
    <w:r>
      <w:rPr>
        <w:noProof/>
      </w:rPr>
      <w:drawing>
        <wp:anchor distT="0" distB="0" distL="114300" distR="114300" simplePos="0" relativeHeight="251666432" behindDoc="0" locked="0" layoutInCell="1" allowOverlap="1" wp14:anchorId="12EE228A" wp14:editId="54AFC2A7">
          <wp:simplePos x="0" y="0"/>
          <wp:positionH relativeFrom="column">
            <wp:posOffset>5441315</wp:posOffset>
          </wp:positionH>
          <wp:positionV relativeFrom="paragraph">
            <wp:posOffset>-231775</wp:posOffset>
          </wp:positionV>
          <wp:extent cx="533400" cy="524510"/>
          <wp:effectExtent l="0" t="0" r="0" b="8890"/>
          <wp:wrapTight wrapText="bothSides">
            <wp:wrapPolygon edited="0">
              <wp:start x="0" y="0"/>
              <wp:lineTo x="0" y="20920"/>
              <wp:lineTo x="20571" y="20920"/>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ABLE CERTIFICATION LOGO ROUND.jpg"/>
                  <pic:cNvPicPr/>
                </pic:nvPicPr>
                <pic:blipFill>
                  <a:blip r:embed="rId1">
                    <a:extLst>
                      <a:ext uri="{28A0092B-C50C-407E-A947-70E740481C1C}">
                        <a14:useLocalDpi xmlns:a14="http://schemas.microsoft.com/office/drawing/2010/main" val="0"/>
                      </a:ext>
                    </a:extLst>
                  </a:blip>
                  <a:stretch>
                    <a:fillRect/>
                  </a:stretch>
                </pic:blipFill>
                <pic:spPr>
                  <a:xfrm>
                    <a:off x="0" y="0"/>
                    <a:ext cx="533400" cy="524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AD539" w14:textId="62F5FC47" w:rsidR="00AD0C48" w:rsidRDefault="00AD0C48" w:rsidP="00AD0C48">
    <w:pPr>
      <w:pStyle w:val="Header"/>
      <w:rPr>
        <w:rFonts w:ascii="Arial" w:hAnsi="Arial" w:cs="Arial"/>
        <w:b/>
        <w:bCs/>
        <w:sz w:val="32"/>
        <w:szCs w:val="32"/>
      </w:rPr>
    </w:pPr>
    <w:r w:rsidRPr="00AE0D5A">
      <w:rPr>
        <w:rFonts w:ascii="Arial" w:hAnsi="Arial" w:cs="Arial"/>
        <w:b/>
        <w:bCs/>
        <w:noProof/>
        <w:sz w:val="32"/>
        <w:szCs w:val="32"/>
      </w:rPr>
      <w:drawing>
        <wp:anchor distT="0" distB="0" distL="114300" distR="114300" simplePos="0" relativeHeight="251668480" behindDoc="1" locked="0" layoutInCell="1" allowOverlap="1" wp14:anchorId="35BAC7B5" wp14:editId="440E7786">
          <wp:simplePos x="0" y="0"/>
          <wp:positionH relativeFrom="margin">
            <wp:align>right</wp:align>
          </wp:positionH>
          <wp:positionV relativeFrom="paragraph">
            <wp:posOffset>-324485</wp:posOffset>
          </wp:positionV>
          <wp:extent cx="3106800" cy="781200"/>
          <wp:effectExtent l="0" t="0" r="0" b="0"/>
          <wp:wrapTight wrapText="bothSides">
            <wp:wrapPolygon edited="0">
              <wp:start x="0" y="0"/>
              <wp:lineTo x="0" y="21073"/>
              <wp:lineTo x="21459" y="21073"/>
              <wp:lineTo x="21459" y="0"/>
              <wp:lineTo x="0" y="0"/>
            </wp:wrapPolygon>
          </wp:wrapTight>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3106800" cy="781200"/>
                  </a:xfrm>
                  <a:prstGeom prst="rect">
                    <a:avLst/>
                  </a:prstGeom>
                </pic:spPr>
              </pic:pic>
            </a:graphicData>
          </a:graphic>
          <wp14:sizeRelH relativeFrom="margin">
            <wp14:pctWidth>0</wp14:pctWidth>
          </wp14:sizeRelH>
          <wp14:sizeRelV relativeFrom="margin">
            <wp14:pctHeight>0</wp14:pctHeight>
          </wp14:sizeRelV>
        </wp:anchor>
      </w:drawing>
    </w:r>
    <w:r w:rsidR="004341CC">
      <w:rPr>
        <w:rFonts w:ascii="Arial" w:hAnsi="Arial" w:cs="Arial"/>
        <w:b/>
        <w:bCs/>
        <w:sz w:val="32"/>
        <w:szCs w:val="32"/>
      </w:rPr>
      <w:t xml:space="preserve">Construction Site </w:t>
    </w:r>
  </w:p>
  <w:p w14:paraId="254DD395" w14:textId="56751A86" w:rsidR="00AD0C48" w:rsidRPr="00AE0D5A" w:rsidRDefault="004341CC" w:rsidP="00AD0C48">
    <w:pPr>
      <w:pStyle w:val="Header"/>
      <w:rPr>
        <w:rFonts w:ascii="Arial" w:hAnsi="Arial" w:cs="Arial"/>
        <w:b/>
        <w:bCs/>
        <w:sz w:val="32"/>
        <w:szCs w:val="32"/>
      </w:rPr>
    </w:pPr>
    <w:r>
      <w:rPr>
        <w:rFonts w:ascii="Arial" w:hAnsi="Arial" w:cs="Arial"/>
        <w:b/>
        <w:bCs/>
        <w:sz w:val="32"/>
        <w:szCs w:val="32"/>
      </w:rPr>
      <w:t xml:space="preserve">Activities </w:t>
    </w:r>
  </w:p>
  <w:p w14:paraId="6BBA53D5" w14:textId="77777777" w:rsidR="00DF76CB" w:rsidRPr="00AD0C48" w:rsidRDefault="00DF76CB" w:rsidP="00AD0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B51D1"/>
    <w:multiLevelType w:val="hybridMultilevel"/>
    <w:tmpl w:val="317A8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EB"/>
    <w:rsid w:val="00015B96"/>
    <w:rsid w:val="001832B6"/>
    <w:rsid w:val="002A596A"/>
    <w:rsid w:val="002B0E07"/>
    <w:rsid w:val="002F0CA0"/>
    <w:rsid w:val="003413C2"/>
    <w:rsid w:val="00412708"/>
    <w:rsid w:val="004341CC"/>
    <w:rsid w:val="00582651"/>
    <w:rsid w:val="006222F2"/>
    <w:rsid w:val="00693F98"/>
    <w:rsid w:val="00725F9D"/>
    <w:rsid w:val="00762AAB"/>
    <w:rsid w:val="0086298A"/>
    <w:rsid w:val="00863865"/>
    <w:rsid w:val="008C4892"/>
    <w:rsid w:val="00913820"/>
    <w:rsid w:val="00A26679"/>
    <w:rsid w:val="00A3624F"/>
    <w:rsid w:val="00A36D45"/>
    <w:rsid w:val="00AD0C48"/>
    <w:rsid w:val="00CB3CC9"/>
    <w:rsid w:val="00D57AB7"/>
    <w:rsid w:val="00D90EF5"/>
    <w:rsid w:val="00DC22EB"/>
    <w:rsid w:val="00DE561A"/>
    <w:rsid w:val="00DF6257"/>
    <w:rsid w:val="00DF76CB"/>
    <w:rsid w:val="00E74821"/>
    <w:rsid w:val="00EB416B"/>
    <w:rsid w:val="00F84CF6"/>
    <w:rsid w:val="00F84EAB"/>
    <w:rsid w:val="00FF2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386595"/>
  <w14:defaultImageDpi w14:val="300"/>
  <w15:docId w15:val="{4DE9D49C-AC3A-40D9-B160-70395056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257"/>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DF6257"/>
    <w:pPr>
      <w:keepNext/>
      <w:keepLines/>
      <w:spacing w:before="40"/>
      <w:outlineLvl w:val="1"/>
    </w:pPr>
    <w:rPr>
      <w:rFonts w:ascii="Arial" w:eastAsiaTheme="majorEastAsia" w:hAnsi="Arial" w:cstheme="majorBidi"/>
      <w:sz w:val="22"/>
      <w:szCs w:val="26"/>
    </w:rPr>
  </w:style>
  <w:style w:type="paragraph" w:styleId="Heading3">
    <w:name w:val="heading 3"/>
    <w:basedOn w:val="Normal"/>
    <w:next w:val="Normal"/>
    <w:link w:val="Heading3Char"/>
    <w:uiPriority w:val="9"/>
    <w:unhideWhenUsed/>
    <w:qFormat/>
    <w:rsid w:val="00DF6257"/>
    <w:pPr>
      <w:keepNext/>
      <w:keepLines/>
      <w:spacing w:before="40"/>
      <w:outlineLvl w:val="2"/>
    </w:pPr>
    <w:rPr>
      <w:rFonts w:ascii="Arial" w:eastAsiaTheme="majorEastAsia" w:hAnsi="Arial"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2EB"/>
    <w:pPr>
      <w:tabs>
        <w:tab w:val="center" w:pos="4320"/>
        <w:tab w:val="right" w:pos="8640"/>
      </w:tabs>
    </w:pPr>
  </w:style>
  <w:style w:type="character" w:customStyle="1" w:styleId="HeaderChar">
    <w:name w:val="Header Char"/>
    <w:basedOn w:val="DefaultParagraphFont"/>
    <w:link w:val="Header"/>
    <w:uiPriority w:val="99"/>
    <w:rsid w:val="00DC22EB"/>
  </w:style>
  <w:style w:type="paragraph" w:styleId="Footer">
    <w:name w:val="footer"/>
    <w:basedOn w:val="Normal"/>
    <w:link w:val="FooterChar"/>
    <w:unhideWhenUsed/>
    <w:rsid w:val="00DF6257"/>
    <w:pPr>
      <w:tabs>
        <w:tab w:val="center" w:pos="4320"/>
        <w:tab w:val="right" w:pos="8640"/>
      </w:tabs>
    </w:pPr>
    <w:rPr>
      <w:rFonts w:ascii="Arial" w:hAnsi="Arial"/>
      <w:sz w:val="16"/>
    </w:rPr>
  </w:style>
  <w:style w:type="character" w:customStyle="1" w:styleId="FooterChar">
    <w:name w:val="Footer Char"/>
    <w:basedOn w:val="DefaultParagraphFont"/>
    <w:link w:val="Footer"/>
    <w:rsid w:val="00DF6257"/>
    <w:rPr>
      <w:rFonts w:ascii="Arial" w:hAnsi="Arial"/>
      <w:sz w:val="16"/>
    </w:rPr>
  </w:style>
  <w:style w:type="paragraph" w:styleId="BalloonText">
    <w:name w:val="Balloon Text"/>
    <w:basedOn w:val="Normal"/>
    <w:link w:val="BalloonTextChar"/>
    <w:uiPriority w:val="99"/>
    <w:semiHidden/>
    <w:unhideWhenUsed/>
    <w:rsid w:val="00DC22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22EB"/>
    <w:rPr>
      <w:rFonts w:ascii="Lucida Grande" w:hAnsi="Lucida Grande" w:cs="Lucida Grande"/>
      <w:sz w:val="18"/>
      <w:szCs w:val="18"/>
    </w:rPr>
  </w:style>
  <w:style w:type="character" w:styleId="Hyperlink">
    <w:name w:val="Hyperlink"/>
    <w:basedOn w:val="DefaultParagraphFont"/>
    <w:uiPriority w:val="99"/>
    <w:unhideWhenUsed/>
    <w:rsid w:val="00FF2992"/>
    <w:rPr>
      <w:color w:val="0000FF" w:themeColor="hyperlink"/>
      <w:u w:val="single"/>
    </w:rPr>
  </w:style>
  <w:style w:type="character" w:styleId="UnresolvedMention">
    <w:name w:val="Unresolved Mention"/>
    <w:basedOn w:val="DefaultParagraphFont"/>
    <w:uiPriority w:val="99"/>
    <w:semiHidden/>
    <w:unhideWhenUsed/>
    <w:rsid w:val="00FF2992"/>
    <w:rPr>
      <w:color w:val="605E5C"/>
      <w:shd w:val="clear" w:color="auto" w:fill="E1DFDD"/>
    </w:rPr>
  </w:style>
  <w:style w:type="character" w:customStyle="1" w:styleId="Heading1Char">
    <w:name w:val="Heading 1 Char"/>
    <w:basedOn w:val="DefaultParagraphFont"/>
    <w:link w:val="Heading1"/>
    <w:uiPriority w:val="9"/>
    <w:rsid w:val="00DF6257"/>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DF6257"/>
    <w:rPr>
      <w:rFonts w:ascii="Arial" w:eastAsiaTheme="majorEastAsia" w:hAnsi="Arial" w:cstheme="majorBidi"/>
      <w:sz w:val="22"/>
      <w:szCs w:val="26"/>
    </w:rPr>
  </w:style>
  <w:style w:type="character" w:customStyle="1" w:styleId="Heading3Char">
    <w:name w:val="Heading 3 Char"/>
    <w:basedOn w:val="DefaultParagraphFont"/>
    <w:link w:val="Heading3"/>
    <w:uiPriority w:val="9"/>
    <w:rsid w:val="00DF6257"/>
    <w:rPr>
      <w:rFonts w:ascii="Arial" w:eastAsiaTheme="majorEastAsia" w:hAnsi="Arial" w:cstheme="majorBidi"/>
      <w:sz w:val="20"/>
    </w:rPr>
  </w:style>
  <w:style w:type="paragraph" w:styleId="ListParagraph">
    <w:name w:val="List Paragraph"/>
    <w:basedOn w:val="Normal"/>
    <w:uiPriority w:val="34"/>
    <w:qFormat/>
    <w:rsid w:val="004341CC"/>
    <w:pPr>
      <w:spacing w:after="160" w:line="259" w:lineRule="auto"/>
      <w:ind w:left="720"/>
      <w:contextualSpacing/>
    </w:pPr>
    <w:rPr>
      <w:rFonts w:eastAsiaTheme="minorHAnsi"/>
      <w:b/>
      <w:bCs/>
      <w:color w:val="E36C0A" w:themeColor="accent6" w:themeShade="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F4EF-FA8E-1147-B6A7-2CAF952A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1934</Characters>
  <Application>Microsoft Office Word</Application>
  <DocSecurity>0</DocSecurity>
  <Lines>16</Lines>
  <Paragraphs>4</Paragraphs>
  <ScaleCrop>false</ScaleCrop>
  <Company>Sustainable Certification</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Critch</dc:creator>
  <cp:keywords/>
  <dc:description/>
  <cp:lastModifiedBy>Annette Azzopardi</cp:lastModifiedBy>
  <cp:revision>2</cp:revision>
  <dcterms:created xsi:type="dcterms:W3CDTF">2021-04-18T23:36:00Z</dcterms:created>
  <dcterms:modified xsi:type="dcterms:W3CDTF">2021-04-18T23:36:00Z</dcterms:modified>
</cp:coreProperties>
</file>